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D3E" w:rsidRDefault="00050F32" w:rsidP="00E83D3E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50F3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6702125" cy="9286875"/>
            <wp:effectExtent l="0" t="0" r="0" b="0"/>
            <wp:docPr id="1" name="Рисунок 1" descr="C:\Users\User\Desktop\на лицензирование  2\2023\ТМ\ТМ Сканы\ОУД\ОУД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УД\ОУД 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786" cy="928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E47" w:rsidRDefault="00F54E47" w:rsidP="006E32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06D0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CD1402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106D09">
        <w:rPr>
          <w:rFonts w:ascii="Times New Roman" w:eastAsia="Calibri" w:hAnsi="Times New Roman" w:cs="Times New Roman"/>
          <w:sz w:val="26"/>
          <w:szCs w:val="26"/>
        </w:rPr>
        <w:t>, утвержденный Приказом Минобрнауки России от</w:t>
      </w:r>
      <w:r w:rsidRPr="00106D09">
        <w:rPr>
          <w:rFonts w:ascii="Times New Roman" w:hAnsi="Times New Roman" w:cs="Times New Roman"/>
          <w:sz w:val="26"/>
          <w:szCs w:val="26"/>
        </w:rPr>
        <w:t xml:space="preserve"> </w:t>
      </w:r>
      <w:r w:rsidR="00CD1402">
        <w:rPr>
          <w:rFonts w:ascii="Times New Roman" w:hAnsi="Times New Roman" w:cs="Times New Roman"/>
          <w:sz w:val="26"/>
          <w:szCs w:val="26"/>
        </w:rPr>
        <w:t>14</w:t>
      </w:r>
      <w:r w:rsidRPr="00106D09">
        <w:rPr>
          <w:rFonts w:ascii="Times New Roman" w:hAnsi="Times New Roman" w:cs="Times New Roman"/>
          <w:sz w:val="26"/>
          <w:szCs w:val="26"/>
        </w:rPr>
        <w:t xml:space="preserve"> </w:t>
      </w:r>
      <w:r w:rsidR="00CD1402">
        <w:rPr>
          <w:rFonts w:ascii="Times New Roman" w:hAnsi="Times New Roman" w:cs="Times New Roman"/>
          <w:sz w:val="26"/>
          <w:szCs w:val="26"/>
        </w:rPr>
        <w:t>июн</w:t>
      </w:r>
      <w:r w:rsidRPr="00106D09">
        <w:rPr>
          <w:rFonts w:ascii="Times New Roman" w:hAnsi="Times New Roman" w:cs="Times New Roman"/>
          <w:sz w:val="26"/>
          <w:szCs w:val="26"/>
        </w:rPr>
        <w:t>я 20</w:t>
      </w:r>
      <w:r w:rsidR="00CD1402">
        <w:rPr>
          <w:rFonts w:ascii="Times New Roman" w:hAnsi="Times New Roman" w:cs="Times New Roman"/>
          <w:sz w:val="26"/>
          <w:szCs w:val="26"/>
        </w:rPr>
        <w:t>22</w:t>
      </w:r>
      <w:r w:rsidRPr="00106D09">
        <w:rPr>
          <w:rFonts w:ascii="Times New Roman" w:hAnsi="Times New Roman" w:cs="Times New Roman"/>
          <w:sz w:val="26"/>
          <w:szCs w:val="26"/>
        </w:rPr>
        <w:t xml:space="preserve">г. № </w:t>
      </w:r>
      <w:r w:rsidR="00CD1402">
        <w:rPr>
          <w:rFonts w:ascii="Times New Roman" w:hAnsi="Times New Roman" w:cs="Times New Roman"/>
          <w:sz w:val="26"/>
          <w:szCs w:val="26"/>
        </w:rPr>
        <w:t>444</w:t>
      </w:r>
      <w:r w:rsidR="00CD1402" w:rsidRPr="00106D09">
        <w:rPr>
          <w:rFonts w:ascii="Times New Roman" w:eastAsia="Calibri" w:hAnsi="Times New Roman" w:cs="Times New Roman"/>
          <w:sz w:val="26"/>
          <w:szCs w:val="26"/>
        </w:rPr>
        <w:t>, входящей в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состав укрупненной группы специальности </w:t>
      </w:r>
      <w:r w:rsidR="00CD1402">
        <w:rPr>
          <w:rFonts w:ascii="Times New Roman" w:eastAsia="Calibri" w:hAnsi="Times New Roman" w:cs="Times New Roman"/>
          <w:sz w:val="26"/>
          <w:szCs w:val="26"/>
        </w:rPr>
        <w:t>15.00.00 Машиностроение</w:t>
      </w:r>
      <w:r w:rsidRPr="00106D09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04B54" w:rsidRPr="00106D09" w:rsidRDefault="00304B54" w:rsidP="00304B54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</w:t>
      </w:r>
      <w:r w:rsidR="00CD1402" w:rsidRPr="00106D09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CD1402" w:rsidRPr="00106D09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CD1402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6E32B8">
        <w:rPr>
          <w:rFonts w:ascii="Times New Roman" w:eastAsia="Calibri" w:hAnsi="Times New Roman" w:cs="Times New Roman"/>
          <w:sz w:val="26"/>
          <w:szCs w:val="26"/>
        </w:rPr>
        <w:t>, 202</w:t>
      </w:r>
      <w:r w:rsidR="00EE33CC">
        <w:rPr>
          <w:rFonts w:ascii="Times New Roman" w:eastAsia="Calibri" w:hAnsi="Times New Roman" w:cs="Times New Roman"/>
          <w:sz w:val="26"/>
          <w:szCs w:val="26"/>
        </w:rPr>
        <w:t>3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F54E47">
        <w:rPr>
          <w:rFonts w:ascii="Times New Roman" w:eastAsia="Calibri" w:hAnsi="Times New Roman" w:cs="Times New Roman"/>
          <w:sz w:val="26"/>
          <w:szCs w:val="26"/>
        </w:rPr>
        <w:t>;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83D3E" w:rsidRPr="00FA2BA0" w:rsidRDefault="00E83D3E" w:rsidP="00E83D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Математика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6D09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106D09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CD1402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6E32B8">
        <w:rPr>
          <w:rFonts w:ascii="Times New Roman" w:eastAsia="Calibri" w:hAnsi="Times New Roman" w:cs="Times New Roman"/>
          <w:sz w:val="26"/>
          <w:szCs w:val="26"/>
        </w:rPr>
        <w:t>, 202</w:t>
      </w:r>
      <w:r w:rsidR="00EE33CC">
        <w:rPr>
          <w:rFonts w:ascii="Times New Roman" w:eastAsia="Calibri" w:hAnsi="Times New Roman" w:cs="Times New Roman"/>
          <w:sz w:val="26"/>
          <w:szCs w:val="26"/>
        </w:rPr>
        <w:t>3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04B54" w:rsidRPr="00106D09" w:rsidRDefault="00304B54" w:rsidP="00304B54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04B54" w:rsidRPr="00106D09" w:rsidRDefault="00304B54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64B" w:rsidRPr="00106D09" w:rsidRDefault="00A1464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- разработчик: ГАПОУ «Казанский политехнический колледж»</w:t>
      </w:r>
    </w:p>
    <w:p w:rsidR="004C026B" w:rsidRPr="00106D09" w:rsidRDefault="004C026B" w:rsidP="004C026B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:rsidR="004C026B" w:rsidRPr="00106D09" w:rsidRDefault="004C026B" w:rsidP="004C026B">
      <w:pPr>
        <w:rPr>
          <w:rFonts w:ascii="Times New Roman" w:hAnsi="Times New Roman" w:cs="Times New Roman"/>
        </w:rPr>
      </w:pPr>
    </w:p>
    <w:p w:rsidR="00575395" w:rsidRPr="00106D09" w:rsidRDefault="00575395" w:rsidP="004C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402" w:rsidRDefault="00CD140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575395" w:rsidRPr="00106D09" w:rsidRDefault="00575395" w:rsidP="005753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575395" w:rsidRPr="00106D09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0A503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8F53E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5395" w:rsidRPr="00106D09" w:rsidTr="006F7A52">
        <w:trPr>
          <w:trHeight w:val="670"/>
        </w:trPr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575395" w:rsidRPr="00106D09" w:rsidRDefault="00575395" w:rsidP="0057539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28393C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8393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5395" w:rsidRPr="0028393C" w:rsidRDefault="00575395" w:rsidP="00D91B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106D09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  <w:br w:type="page"/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1. паспорт рабочей ПРОГРАММЫ УЧЕБНОЙ ДИСЦИПЛИНЫ математика</w:t>
      </w:r>
    </w:p>
    <w:p w:rsidR="00083EB7" w:rsidRPr="0028393C" w:rsidRDefault="00083EB7" w:rsidP="00A5189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1.1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ласть применения программы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CD1402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28393C">
        <w:rPr>
          <w:rFonts w:ascii="Times New Roman" w:hAnsi="Times New Roman" w:cs="Times New Roman"/>
          <w:bCs/>
          <w:sz w:val="26"/>
          <w:szCs w:val="26"/>
        </w:rPr>
        <w:t xml:space="preserve">, входящей в укрупненную группу </w:t>
      </w:r>
      <w:r w:rsidR="00CD1402">
        <w:rPr>
          <w:rFonts w:ascii="Times New Roman" w:hAnsi="Times New Roman" w:cs="Times New Roman"/>
          <w:bCs/>
          <w:sz w:val="26"/>
          <w:szCs w:val="26"/>
        </w:rPr>
        <w:t>15.00.00 Машиностроение</w:t>
      </w:r>
      <w:r w:rsidRPr="0028393C">
        <w:rPr>
          <w:rFonts w:ascii="Times New Roman" w:hAnsi="Times New Roman" w:cs="Times New Roman"/>
          <w:bCs/>
          <w:sz w:val="26"/>
          <w:szCs w:val="26"/>
        </w:rPr>
        <w:t>.</w:t>
      </w:r>
    </w:p>
    <w:p w:rsidR="007C0F0B" w:rsidRDefault="007C0F0B" w:rsidP="007C0F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28393C">
        <w:rPr>
          <w:rFonts w:ascii="Times New Roman" w:hAnsi="Times New Roman" w:cs="Times New Roman"/>
          <w:sz w:val="26"/>
          <w:szCs w:val="26"/>
        </w:rPr>
        <w:t xml:space="preserve">«Математика» 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874385" w:rsidRPr="00874385" w:rsidRDefault="00874385" w:rsidP="0087438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38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FF28A7">
        <w:rPr>
          <w:rFonts w:ascii="Times New Roman" w:hAnsi="Times New Roman" w:cs="Times New Roman"/>
          <w:sz w:val="26"/>
          <w:szCs w:val="26"/>
        </w:rPr>
        <w:t>технологический</w:t>
      </w:r>
      <w:bookmarkStart w:id="0" w:name="_GoBack"/>
      <w:bookmarkEnd w:id="0"/>
      <w:r w:rsidRPr="00874385">
        <w:rPr>
          <w:rFonts w:ascii="Times New Roman" w:hAnsi="Times New Roman" w:cs="Times New Roman"/>
          <w:sz w:val="26"/>
          <w:szCs w:val="26"/>
        </w:rPr>
        <w:t>.</w:t>
      </w:r>
    </w:p>
    <w:p w:rsidR="007C0F0B" w:rsidRPr="0028393C" w:rsidRDefault="007C0F0B" w:rsidP="001907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04B54" w:rsidRPr="0028393C" w:rsidRDefault="00083EB7" w:rsidP="00304B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1.2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Место учебной дисциплины в 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структуре основной 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профессиональной образовательной программы</w:t>
      </w:r>
      <w:r w:rsidR="00304B54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="00304B54"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04B54" w:rsidRPr="0028393C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«Математика»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304B54" w:rsidRPr="0028393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575395" w:rsidRPr="0028393C" w:rsidRDefault="00575395" w:rsidP="00190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7C0F0B" w:rsidRPr="0028393C" w:rsidRDefault="007C0F0B" w:rsidP="007C0F0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28393C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28393C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28393C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>воспитание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Освоение содержания учебной дисциплины «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Математика</w:t>
      </w:r>
      <w:r w:rsidR="00304B54" w:rsidRPr="0028393C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обеспечивает достижение студентами следующих результатов: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личностных: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творческой и ответственной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метапредметных: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сформированность представлений о процессах и явлениях, имеющих вероятностный характер, статистических закономерностях в реальном мире,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основных понятиях элементарной теории вероятностей; умений находить и оценивать вероятности наступления событий в простейших практических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ситуациях и основные характеристики случайных величин;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владение навыками использования готовых компьютерных программ при решении задач.</w:t>
      </w:r>
    </w:p>
    <w:p w:rsidR="00A848A8" w:rsidRDefault="00304B54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28393C" w:rsidRDefault="007C0F0B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Выпускник, освоивший учебную дисциплину «Математика», должен обладать 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компетенциями:</w:t>
      </w:r>
    </w:p>
    <w:p w:rsidR="00972039" w:rsidRDefault="00972039" w:rsidP="0097203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972039" w:rsidRDefault="00972039" w:rsidP="000A7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A7563" w:rsidRPr="0028393C" w:rsidRDefault="000A7563" w:rsidP="000A7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    </w:t>
      </w:r>
      <w:r w:rsidRPr="0028393C">
        <w:rPr>
          <w:rFonts w:ascii="Times New Roman" w:hAnsi="Times New Roman" w:cs="Times New Roman"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ОУД.0</w:t>
      </w:r>
      <w:r w:rsidRPr="0028393C">
        <w:rPr>
          <w:rFonts w:ascii="Times New Roman" w:hAnsi="Times New Roman" w:cs="Times New Roman"/>
          <w:bCs/>
          <w:sz w:val="26"/>
          <w:szCs w:val="26"/>
        </w:rPr>
        <w:t>4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hAnsi="Times New Roman" w:cs="Times New Roman"/>
          <w:bCs/>
          <w:sz w:val="26"/>
          <w:szCs w:val="26"/>
        </w:rPr>
        <w:t>Математика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</w:t>
      </w:r>
      <w:r w:rsidR="00CD1402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</w:p>
    <w:p w:rsidR="000A7563" w:rsidRPr="0028393C" w:rsidRDefault="000A7563" w:rsidP="000A75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3.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0A7563" w:rsidRPr="0028393C" w:rsidRDefault="000A7563" w:rsidP="000A7563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b/>
          <w:color w:val="000000"/>
          <w:sz w:val="26"/>
          <w:szCs w:val="26"/>
          <w:shd w:val="clear" w:color="auto" w:fill="FFFFFF"/>
        </w:rPr>
        <w:t>ЛР.9.</w:t>
      </w:r>
      <w:r w:rsidRPr="0028393C">
        <w:rPr>
          <w:color w:val="000000"/>
          <w:sz w:val="26"/>
          <w:szCs w:val="26"/>
          <w:shd w:val="clear" w:color="auto" w:fill="FFFFFF"/>
        </w:rPr>
        <w:t xml:space="preserve"> Экономически активный, предприимчивый, готовый к самозанятости</w:t>
      </w:r>
    </w:p>
    <w:p w:rsidR="000A7563" w:rsidRPr="0028393C" w:rsidRDefault="000A7563" w:rsidP="000A75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10.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0A7563" w:rsidRPr="0028393C" w:rsidRDefault="000A7563" w:rsidP="007D33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ЛР 12.</w:t>
      </w:r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7C0F0B" w:rsidRPr="0028393C" w:rsidRDefault="007C0F0B" w:rsidP="007D332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– физика, информатика.</w:t>
      </w:r>
    </w:p>
    <w:p w:rsidR="007C0F0B" w:rsidRPr="0028393C" w:rsidRDefault="007C0F0B" w:rsidP="007D332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C0F0B" w:rsidRPr="0028393C" w:rsidRDefault="007C0F0B" w:rsidP="007C0F0B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lastRenderedPageBreak/>
        <w:t xml:space="preserve">     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5189E" w:rsidRPr="0028393C" w:rsidRDefault="00A5189E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75395" w:rsidRPr="0028393C" w:rsidRDefault="007C0F0B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1.4</w:t>
      </w:r>
      <w:r w:rsidR="000A756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оличество часов на освоение программы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учебной нагрузки обучающегося всего – 264 часа, в том числе: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 - 264 часа.</w:t>
      </w: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8F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53D55" w:rsidRDefault="00153D55" w:rsidP="00153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53D55" w:rsidRPr="0028393C" w:rsidRDefault="00153D55" w:rsidP="00153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 СТРУКТУРА И  СОДЕРЖАНИЕ УЧЕБНОЙ ДИСЦИПЛИНЫ</w:t>
      </w:r>
    </w:p>
    <w:p w:rsidR="00153D55" w:rsidRPr="0028393C" w:rsidRDefault="00153D55" w:rsidP="00153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153D55" w:rsidRPr="0028393C" w:rsidRDefault="00153D55" w:rsidP="00153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153D55" w:rsidRPr="0028393C" w:rsidTr="00E65D5A">
        <w:trPr>
          <w:trHeight w:val="460"/>
        </w:trPr>
        <w:tc>
          <w:tcPr>
            <w:tcW w:w="7904" w:type="dxa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153D55" w:rsidRPr="0028393C" w:rsidTr="00E65D5A">
        <w:trPr>
          <w:trHeight w:val="285"/>
        </w:trPr>
        <w:tc>
          <w:tcPr>
            <w:tcW w:w="7904" w:type="dxa"/>
          </w:tcPr>
          <w:p w:rsidR="00153D55" w:rsidRPr="0028393C" w:rsidRDefault="00153D55" w:rsidP="00E65D5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00" w:type="dxa"/>
          </w:tcPr>
          <w:p w:rsidR="00153D55" w:rsidRPr="00865E83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232</w:t>
            </w:r>
          </w:p>
        </w:tc>
      </w:tr>
      <w:tr w:rsidR="00153D55" w:rsidRPr="0028393C" w:rsidTr="00E65D5A">
        <w:tc>
          <w:tcPr>
            <w:tcW w:w="7904" w:type="dxa"/>
          </w:tcPr>
          <w:p w:rsidR="00153D55" w:rsidRPr="0028393C" w:rsidRDefault="00153D55" w:rsidP="00E65D5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Во  взаимодействии с преподавателем,  в том  числе</w:t>
            </w:r>
          </w:p>
        </w:tc>
        <w:tc>
          <w:tcPr>
            <w:tcW w:w="1800" w:type="dxa"/>
          </w:tcPr>
          <w:p w:rsidR="00153D55" w:rsidRPr="00865E83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232</w:t>
            </w:r>
          </w:p>
        </w:tc>
      </w:tr>
      <w:tr w:rsidR="00153D55" w:rsidRPr="0028393C" w:rsidTr="00E65D5A">
        <w:tc>
          <w:tcPr>
            <w:tcW w:w="7904" w:type="dxa"/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tcW w:w="1800" w:type="dxa"/>
          </w:tcPr>
          <w:p w:rsidR="00153D55" w:rsidRPr="00865E83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140</w:t>
            </w:r>
          </w:p>
        </w:tc>
      </w:tr>
      <w:tr w:rsidR="00153D55" w:rsidRPr="0028393C" w:rsidTr="00E65D5A">
        <w:tc>
          <w:tcPr>
            <w:tcW w:w="7904" w:type="dxa"/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</w:tcPr>
          <w:p w:rsidR="00153D55" w:rsidRPr="00865E83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80</w:t>
            </w:r>
          </w:p>
          <w:p w:rsidR="00153D55" w:rsidRPr="00865E83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153D55" w:rsidRPr="0028393C" w:rsidTr="00E65D5A">
        <w:tc>
          <w:tcPr>
            <w:tcW w:w="7904" w:type="dxa"/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</w:tcPr>
          <w:p w:rsidR="00153D55" w:rsidRPr="00865E83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153D55" w:rsidRPr="0028393C" w:rsidTr="00E65D5A">
        <w:tc>
          <w:tcPr>
            <w:tcW w:w="7904" w:type="dxa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Форма контроля  -   </w:t>
            </w: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экзамен</w:t>
            </w:r>
          </w:p>
        </w:tc>
        <w:tc>
          <w:tcPr>
            <w:tcW w:w="1800" w:type="dxa"/>
          </w:tcPr>
          <w:p w:rsidR="00153D55" w:rsidRPr="00865E83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</w:tbl>
    <w:p w:rsidR="00153D55" w:rsidRPr="0028393C" w:rsidRDefault="00153D55" w:rsidP="00153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153D55" w:rsidRPr="0028393C" w:rsidSect="006F7A52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575395" w:rsidRPr="0028393C" w:rsidSect="006F7A52"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153D55" w:rsidRPr="0028393C" w:rsidRDefault="00153D55" w:rsidP="00153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математика </w:t>
      </w:r>
    </w:p>
    <w:tbl>
      <w:tblPr>
        <w:tblW w:w="1497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34"/>
        <w:gridCol w:w="907"/>
        <w:gridCol w:w="101"/>
        <w:gridCol w:w="19"/>
        <w:gridCol w:w="98"/>
        <w:gridCol w:w="18"/>
        <w:gridCol w:w="7651"/>
        <w:gridCol w:w="1651"/>
        <w:gridCol w:w="1495"/>
      </w:tblGrid>
      <w:tr w:rsidR="00153D55" w:rsidRPr="0028393C" w:rsidTr="00E65D5A">
        <w:trPr>
          <w:trHeight w:val="525"/>
        </w:trPr>
        <w:tc>
          <w:tcPr>
            <w:tcW w:w="3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9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53D55" w:rsidRPr="0028393C" w:rsidTr="00E65D5A">
        <w:trPr>
          <w:trHeight w:val="270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9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153D55" w:rsidRPr="0028393C" w:rsidTr="00E65D5A">
        <w:trPr>
          <w:trHeight w:val="432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79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3243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tabs>
                <w:tab w:val="left" w:pos="4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270"/>
        </w:trPr>
        <w:tc>
          <w:tcPr>
            <w:tcW w:w="11828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283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149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816"/>
        </w:trPr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9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315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52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240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468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53D55" w:rsidRPr="0028393C" w:rsidTr="00E65D5A">
        <w:trPr>
          <w:trHeight w:val="384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570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43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и применение комплексных чисел.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53D55" w:rsidRPr="0028393C" w:rsidTr="00E65D5A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879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855460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3.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Преобразование выражений содержащих степени и корни. 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 Основное логарифмическое тождество.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36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4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4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814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№4.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3D55" w:rsidRPr="0028393C" w:rsidTr="00E65D5A">
        <w:trPr>
          <w:trHeight w:val="502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855460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53D55" w:rsidRPr="0028393C" w:rsidTr="00E65D5A">
        <w:trPr>
          <w:trHeight w:val="36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9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54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63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№5.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3D55" w:rsidRPr="0028393C" w:rsidTr="00E65D5A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Тема1.4.Степенные, показательные и логарифмические  функции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855460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30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49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 функция, её свойства и график.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43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№6.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3D55" w:rsidRPr="0028393C" w:rsidTr="00E65D5A">
        <w:trPr>
          <w:trHeight w:val="339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35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тригонометрические тождества.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Знаки и значения тригонометрических функций.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36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угла.Формулы половинного угла.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33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№8.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6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№9.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3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 тригонометрических уравнений и неравенств.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№11.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№12.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701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855460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 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711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8393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51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 и графиков функций при решении  неравенств. Метод интервалов.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3D55" w:rsidRPr="0028393C" w:rsidTr="00E65D5A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2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№15.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№16.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№17.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1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№18.</w:t>
            </w:r>
          </w:p>
          <w:p w:rsidR="00153D55" w:rsidRPr="0028393C" w:rsidRDefault="00153D55" w:rsidP="00E65D5A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1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4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№20.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720"/>
        </w:trPr>
        <w:tc>
          <w:tcPr>
            <w:tcW w:w="1182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8393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7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471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73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№21.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2.2. Производная функции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F1761A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761A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27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№22.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53D55" w:rsidRPr="0028393C" w:rsidTr="00E65D5A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8794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F1761A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761A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53D55" w:rsidRPr="0028393C" w:rsidTr="00E65D5A">
        <w:trPr>
          <w:trHeight w:val="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27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24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№24.</w:t>
            </w:r>
          </w:p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53D55" w:rsidRPr="0028393C" w:rsidTr="00E65D5A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 П/П</w:t>
            </w:r>
          </w:p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/2пп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25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№26.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3D55" w:rsidRPr="0028393C" w:rsidTr="00E65D5A">
        <w:trPr>
          <w:trHeight w:val="342"/>
        </w:trPr>
        <w:tc>
          <w:tcPr>
            <w:tcW w:w="1182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3 Комбинаторика, статистика и теория вероятностей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9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53D55" w:rsidRPr="0028393C" w:rsidTr="00E65D5A">
        <w:trPr>
          <w:trHeight w:val="25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8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№27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П/П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/2пп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8794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№28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53D55" w:rsidRPr="0028393C" w:rsidTr="00E65D5A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53D55" w:rsidRPr="0028393C" w:rsidTr="00E65D5A">
        <w:trPr>
          <w:trHeight w:val="7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№29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9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6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891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№30.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3D55" w:rsidRPr="0028393C" w:rsidTr="00E65D5A">
        <w:trPr>
          <w:trHeight w:val="337"/>
        </w:trPr>
        <w:tc>
          <w:tcPr>
            <w:tcW w:w="1182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4.1 Прямые и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плоскости в пространстве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6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Угол между прямой и плоскостью. Двугранный угол.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4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№31.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3D55" w:rsidRPr="0028393C" w:rsidTr="00E65D5A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9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37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5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Куб.Площади боковой и полной поверхности прямой и наклонной призмы.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/2пп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3D55" w:rsidRPr="0028393C" w:rsidTr="00E65D5A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Тетраэдр.Площадь боковой и полной поверхности пирамиды.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4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№34. П/П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/2пп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3D55" w:rsidRPr="0028393C" w:rsidTr="00E65D5A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9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2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  поверхность, образующая, развертка. Осевые сечения и сечения, параллельные основанию.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№35.</w:t>
            </w:r>
          </w:p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3D55" w:rsidRPr="0028393C" w:rsidTr="00E65D5A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6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№36.</w:t>
            </w:r>
          </w:p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53D55" w:rsidRPr="0028393C" w:rsidTr="00E65D5A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сфере.Части круга, сферы и шара.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№37.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3D55" w:rsidRPr="0028393C" w:rsidTr="00E65D5A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53D55" w:rsidRPr="0028393C" w:rsidTr="00E65D5A">
        <w:trPr>
          <w:trHeight w:val="1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64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53D55" w:rsidRPr="0028393C" w:rsidRDefault="00153D55" w:rsidP="00E6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№38. П/П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/2пп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3D55" w:rsidRPr="0028393C" w:rsidTr="00E65D5A">
        <w:trPr>
          <w:trHeight w:val="37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4.5 Координаты и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векторы</w:t>
            </w:r>
          </w:p>
        </w:tc>
        <w:tc>
          <w:tcPr>
            <w:tcW w:w="879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53D55" w:rsidRPr="0028393C" w:rsidTr="00E65D5A">
        <w:trPr>
          <w:trHeight w:val="34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над векторами. 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3D55" w:rsidRPr="0028393C" w:rsidTr="00E65D5A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43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39.</w:t>
            </w:r>
          </w:p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3D55" w:rsidRPr="0028393C" w:rsidTr="00E65D5A">
        <w:trPr>
          <w:trHeight w:val="48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3D55" w:rsidRPr="0028393C" w:rsidTr="00E65D5A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№40.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3D55" w:rsidRPr="0028393C" w:rsidTr="00E65D5A">
        <w:trPr>
          <w:trHeight w:val="20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3D55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  <w:t>Консультации</w:t>
            </w:r>
          </w:p>
          <w:p w:rsidR="00153D55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тригонометрические тождества.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Знаки и значения тригонометрических функций.</w:t>
            </w:r>
          </w:p>
          <w:p w:rsidR="00153D55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  <w:p w:rsidR="00153D55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 тригонометрических уравнений и неравенств.</w:t>
            </w:r>
          </w:p>
          <w:p w:rsidR="00153D55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53D55" w:rsidRPr="0028393C" w:rsidTr="00E65D5A">
        <w:trPr>
          <w:trHeight w:val="19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53D55" w:rsidRPr="0028393C" w:rsidTr="00E65D5A">
        <w:trPr>
          <w:trHeight w:val="153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79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53D55" w:rsidRPr="0028393C" w:rsidRDefault="00153D55" w:rsidP="00E6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3D55" w:rsidRPr="0028393C" w:rsidRDefault="00153D55" w:rsidP="00E6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153D55" w:rsidRPr="0028393C" w:rsidRDefault="00153D55" w:rsidP="00153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153D55" w:rsidRPr="00093D2A" w:rsidRDefault="00153D55" w:rsidP="00153D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3D2A">
        <w:rPr>
          <w:rFonts w:ascii="Times New Roman" w:eastAsia="Times New Roman" w:hAnsi="Times New Roman" w:cs="Times New Roman"/>
          <w:b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53D55" w:rsidRDefault="00153D55" w:rsidP="00153D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53D55" w:rsidRPr="00093D2A" w:rsidRDefault="00153D55" w:rsidP="00153D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153D55" w:rsidRPr="00093D2A" w:rsidRDefault="00153D55" w:rsidP="00153D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</w:rPr>
        <w:t>2 – репродуктивный (выполнение деятельности по образцу, инструкции или под руководством);– продуктивный (планирование и самостоятельное выполнение деятельности, решение проблемных задач)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sectPr w:rsidR="00575395" w:rsidRPr="0028393C">
          <w:footerReference w:type="default" r:id="rId11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A21180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8F53E1" w:rsidRDefault="008F53E1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53E1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</w:t>
      </w:r>
      <w:r>
        <w:rPr>
          <w:rFonts w:ascii="Times New Roman" w:hAnsi="Times New Roman" w:cs="Times New Roman"/>
          <w:bCs/>
          <w:sz w:val="26"/>
          <w:szCs w:val="26"/>
        </w:rPr>
        <w:t>бинет «Математика</w:t>
      </w:r>
      <w:r w:rsidRPr="008F53E1">
        <w:rPr>
          <w:rFonts w:ascii="Times New Roman" w:hAnsi="Times New Roman" w:cs="Times New Roman"/>
          <w:bCs/>
          <w:sz w:val="26"/>
          <w:szCs w:val="26"/>
        </w:rPr>
        <w:t>».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ab/>
      </w: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b/>
          <w:sz w:val="26"/>
          <w:szCs w:val="26"/>
        </w:rPr>
      </w:pP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sz w:val="26"/>
          <w:szCs w:val="26"/>
        </w:rPr>
      </w:pPr>
      <w:r w:rsidRPr="0028393C">
        <w:rPr>
          <w:b/>
          <w:sz w:val="26"/>
          <w:szCs w:val="26"/>
        </w:rPr>
        <w:tab/>
        <w:t>3.2. Информационное обеспечение обучения</w:t>
      </w:r>
    </w:p>
    <w:p w:rsidR="007C0F0B" w:rsidRPr="0028393C" w:rsidRDefault="007C0F0B" w:rsidP="00FE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FE4CFF" w:rsidRPr="0028393C" w:rsidRDefault="00FE4CFF" w:rsidP="00FE4CFF">
      <w:pPr>
        <w:pStyle w:val="aff"/>
        <w:numPr>
          <w:ilvl w:val="0"/>
          <w:numId w:val="39"/>
        </w:numPr>
        <w:tabs>
          <w:tab w:val="clear" w:pos="14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Дадаян, А. А. Математика : учебник / А.А. Дадаян. — 3-е изд., испр. и доп. — Москва: ИНФРА-М, 2021. — 544 с. — (Cреднее профессиональное образование). - ISBN 978-5-16-012592-3. - Текст : электронный. - URL: </w:t>
      </w:r>
      <w:hyperlink r:id="rId12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https://znanium.com/catalog/product/1214598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Режим доступа: по подписке</w:t>
      </w:r>
    </w:p>
    <w:p w:rsidR="00FE4CFF" w:rsidRPr="0028393C" w:rsidRDefault="00FE4CFF" w:rsidP="00FE4CFF">
      <w:pPr>
        <w:pStyle w:val="aff"/>
        <w:numPr>
          <w:ilvl w:val="0"/>
          <w:numId w:val="39"/>
        </w:numPr>
        <w:tabs>
          <w:tab w:val="clear" w:pos="14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Карбачинская, Н. Б. Математика : практикум для среднего профессионального образования / Н. Б. Карбачинская, Е. Е. Харитонова. - Москва : РГУП, 2019. - 114 с. - Текст: электронный. - URL: </w:t>
      </w:r>
      <w:hyperlink r:id="rId13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. – Режим доступа: по подписке.</w:t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4CFF" w:rsidRPr="0028393C" w:rsidRDefault="00FE4CFF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Шипова, Л. И. Математика: учебное пособие / Л.И. Шипова, А.Е. Шипов. — Москва : ИНФРА-М, 2020. — 238 с. — (Среднее профессиональное образование). - ISBN 978-5-16-014561-7. - Текст: электронный. - URL: </w:t>
      </w:r>
      <w:hyperlink r:id="rId14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FE4CFF" w:rsidRPr="0028393C" w:rsidRDefault="00FE4CFF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7C0F0B" w:rsidRPr="0028393C" w:rsidRDefault="007C0F0B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632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8393C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28393C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>. е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>,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2.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28393C">
        <w:rPr>
          <w:rFonts w:ascii="Times New Roman" w:eastAsia="Calibri" w:hAnsi="Times New Roman" w:cs="Times New Roman"/>
          <w:sz w:val="26"/>
          <w:szCs w:val="26"/>
        </w:rPr>
        <w:t>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>3.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 xml:space="preserve">. 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8393C">
        <w:rPr>
          <w:rFonts w:ascii="Times New Roman" w:hAnsi="Times New Roman" w:cs="Times New Roman"/>
          <w:sz w:val="26"/>
          <w:szCs w:val="26"/>
        </w:rPr>
        <w:t>-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28393C">
        <w:rPr>
          <w:rFonts w:ascii="Times New Roman" w:hAnsi="Times New Roman" w:cs="Times New Roman"/>
          <w:sz w:val="26"/>
          <w:szCs w:val="26"/>
        </w:rPr>
        <w:tab/>
      </w:r>
    </w:p>
    <w:p w:rsidR="00786A77" w:rsidRPr="0028393C" w:rsidRDefault="00786A77" w:rsidP="00786A77">
      <w:pPr>
        <w:pStyle w:val="aff"/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Образовательный математический сайт. - 2000 [Электронный ресурс].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URL: </w:t>
      </w:r>
      <w:hyperlink r:id="rId15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Математика для студентов и прочее. - 2005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6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Статистический портал. - 1999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7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Образовательные ресурсы Интернета - Математика. - 2006 [Электронный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ресурс]. URL: </w:t>
      </w:r>
      <w:hyperlink r:id="rId18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28393C">
        <w:rPr>
          <w:rFonts w:ascii="Times New Roman" w:hAnsi="Times New Roman" w:cs="Times New Roman"/>
          <w:sz w:val="26"/>
          <w:szCs w:val="26"/>
        </w:rPr>
        <w:br/>
        <w:t>фактов, различные по уровню и тематике задачи, истории из жизни математиков - 2005. Режим доступа: http://www.math.ru (дата обращения: 20.04.2011).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Помощь учителям и руководителям математических кружков. - 1996. Режим доступа: http://www.mccme.ru/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Электронная библиотека Московского центра непрерывного математического образования. - 1996. Режим доступа: http://www.mccme.ru/free-books/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 лекций. Электронные учебники и решебники. Краткий теоретический обзор дисциплины - 2000. Режим доступа: http://www.mathelp.spb.ru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Математика и математики, математика в жизни. Случаи и биографии, курьезы и открытия - 1999. Режим доступа: http://mathc.chat.ru/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Модульные</w:t>
      </w:r>
      <w:r w:rsidRPr="0028393C">
        <w:rPr>
          <w:rFonts w:ascii="Times New Roman" w:hAnsi="Times New Roman" w:cs="Times New Roman"/>
          <w:sz w:val="26"/>
          <w:szCs w:val="26"/>
        </w:rPr>
        <w:tab/>
        <w:t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Развивающие,</w:t>
      </w:r>
      <w:r w:rsidRPr="0028393C">
        <w:rPr>
          <w:rFonts w:ascii="Times New Roman" w:hAnsi="Times New Roman" w:cs="Times New Roman"/>
          <w:sz w:val="26"/>
          <w:szCs w:val="26"/>
        </w:rPr>
        <w:tab/>
        <w:t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</w:t>
      </w:r>
      <w:r w:rsidRPr="0028393C">
        <w:rPr>
          <w:rFonts w:ascii="Times New Roman" w:hAnsi="Times New Roman" w:cs="Times New Roman"/>
          <w:sz w:val="26"/>
          <w:szCs w:val="26"/>
        </w:rPr>
        <w:tab/>
        <w:t>заданий ПО МАТЕМАТИКЕ - 2002. - Режим доступа: http://mat.lseptember.ru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Краткая</w:t>
      </w:r>
      <w:r w:rsidRPr="0028393C">
        <w:rPr>
          <w:rFonts w:ascii="Times New Roman" w:hAnsi="Times New Roman" w:cs="Times New Roman"/>
          <w:sz w:val="26"/>
          <w:szCs w:val="26"/>
        </w:rPr>
        <w:tab/>
        <w:t xml:space="preserve">историческая справка о математике Ферма, сведения о его теореме. Информация о вручении премии за достижения в решении теоремы </w:t>
      </w:r>
      <w:r w:rsidRPr="0028393C">
        <w:rPr>
          <w:rFonts w:ascii="Times New Roman" w:hAnsi="Times New Roman" w:cs="Times New Roman"/>
          <w:sz w:val="26"/>
          <w:szCs w:val="26"/>
        </w:rPr>
        <w:lastRenderedPageBreak/>
        <w:t>Ферма</w:t>
      </w:r>
      <w:r w:rsidRPr="0028393C">
        <w:rPr>
          <w:rFonts w:ascii="Times New Roman" w:hAnsi="Times New Roman" w:cs="Times New Roman"/>
          <w:sz w:val="26"/>
          <w:szCs w:val="26"/>
        </w:rPr>
        <w:tab/>
        <w:t>-</w:t>
      </w:r>
      <w:r w:rsidRPr="0028393C">
        <w:rPr>
          <w:rFonts w:ascii="Times New Roman" w:hAnsi="Times New Roman" w:cs="Times New Roman"/>
          <w:sz w:val="26"/>
          <w:szCs w:val="26"/>
        </w:rPr>
        <w:tab/>
        <w:t>2003.</w:t>
      </w:r>
      <w:r w:rsidRPr="0028393C">
        <w:rPr>
          <w:rFonts w:ascii="Times New Roman" w:hAnsi="Times New Roman" w:cs="Times New Roman"/>
          <w:sz w:val="26"/>
          <w:szCs w:val="26"/>
        </w:rPr>
        <w:tab/>
        <w:t>Режим</w:t>
      </w:r>
      <w:r w:rsidRPr="0028393C">
        <w:rPr>
          <w:rFonts w:ascii="Times New Roman" w:hAnsi="Times New Roman" w:cs="Times New Roman"/>
          <w:sz w:val="26"/>
          <w:szCs w:val="26"/>
        </w:rPr>
        <w:tab/>
        <w:t>доступа: http://itdigest.narod.ru/dig3_01/ferma.htm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Иллюстрированный</w:t>
      </w:r>
      <w:r w:rsidRPr="0028393C">
        <w:rPr>
          <w:rFonts w:ascii="Times New Roman" w:hAnsi="Times New Roman" w:cs="Times New Roman"/>
          <w:sz w:val="26"/>
          <w:szCs w:val="26"/>
        </w:rPr>
        <w:tab/>
        <w:t>обзор. Понятие системы счисления, позиционные системы. Системы счисления с разными базисами - 1996. Режим доступа: http://kvant.mccme.ru/1991/12/sistemv_schisleniva.htm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Российский образовательный порта - 2000. Режим доступа: http://www.school.edu.ru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Федеральный</w:t>
      </w:r>
      <w:r w:rsidRPr="0028393C">
        <w:rPr>
          <w:rFonts w:ascii="Times New Roman" w:hAnsi="Times New Roman" w:cs="Times New Roman"/>
          <w:sz w:val="26"/>
          <w:szCs w:val="26"/>
        </w:rPr>
        <w:tab/>
        <w:t>центр информационно-образовательных ресурсов. - 2011. Режим доступа: http://fcior.edu.ru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Министерство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образования Российской Федерации. - 2002. Режим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доступа: </w:t>
      </w:r>
      <w:hyperlink r:id="rId19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http://www.ed.gov.ru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Естественнонаучный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образовательный портал. - 2002. Режим доступа: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20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http://en.edu.ru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Специализированный портал «Информационно-коммуникационные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21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http://www.ict.edu.ru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br/>
        <w:t>(дата обращения: 25.04.2011).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2"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2.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3.https://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>/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28393C" w:rsidRDefault="00786A77" w:rsidP="00106D09">
      <w:pPr>
        <w:pStyle w:val="aff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4.</w:t>
      </w:r>
      <w:r w:rsidR="00575395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Контроль и оценка результатов освоения Дисциплины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pStyle w:val="aff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8393C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8393C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W w:w="9922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13"/>
        <w:gridCol w:w="2409"/>
      </w:tblGrid>
      <w:tr w:rsidR="007C0F0B" w:rsidRPr="0028393C" w:rsidTr="00744E8E">
        <w:trPr>
          <w:trHeight w:val="117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7C0F0B" w:rsidRPr="0028393C" w:rsidRDefault="007C0F0B" w:rsidP="00B918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rPr>
          <w:trHeight w:val="100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7C0F0B" w:rsidRPr="0028393C" w:rsidTr="00744E8E">
        <w:trPr>
          <w:trHeight w:val="559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заданий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«Математика в моей професссии»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«Применение производной»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 объемов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владение навыками познавательной, учебно-исследовательской и проектной деятельности, навыками разрешения проблем;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Решение уравнений разными способами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Изготовление моделей геометрических фигур в пространстве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ind w:left="284" w:firstLine="56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 работы 1-20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5, 6</w:t>
            </w:r>
          </w:p>
          <w:p w:rsidR="007C0F0B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E83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</w:tbl>
    <w:p w:rsidR="007C0F0B" w:rsidRPr="0028393C" w:rsidRDefault="007C0F0B" w:rsidP="00106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D3483C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483C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D3483C" w:rsidRPr="0028393C" w:rsidTr="00A848A8">
        <w:trPr>
          <w:trHeight w:val="64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D3483C" w:rsidRPr="0028393C" w:rsidTr="00A848A8">
        <w:trPr>
          <w:trHeight w:val="77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483C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D3483C" w:rsidRPr="0028393C" w:rsidTr="00A848A8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D3483C" w:rsidRPr="0028393C" w:rsidTr="00A848A8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33CC">
              <w:rPr>
                <w:rFonts w:ascii="Times New Roman" w:eastAsia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Style w:val="af1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A21180" w:rsidRPr="0028393C" w:rsidTr="00106D09">
        <w:tc>
          <w:tcPr>
            <w:tcW w:w="6521" w:type="dxa"/>
          </w:tcPr>
          <w:p w:rsidR="00A21180" w:rsidRPr="00A848A8" w:rsidRDefault="00A21180" w:rsidP="00304B54">
            <w:pPr>
              <w:jc w:val="both"/>
              <w:rPr>
                <w:b/>
                <w:sz w:val="26"/>
                <w:szCs w:val="26"/>
              </w:rPr>
            </w:pPr>
            <w:r w:rsidRPr="00A848A8">
              <w:rPr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3544" w:type="dxa"/>
          </w:tcPr>
          <w:p w:rsidR="00A21180" w:rsidRPr="00A848A8" w:rsidRDefault="00A21180" w:rsidP="00304B54">
            <w:pPr>
              <w:jc w:val="both"/>
              <w:rPr>
                <w:b/>
                <w:sz w:val="26"/>
                <w:szCs w:val="26"/>
              </w:rPr>
            </w:pPr>
            <w:r w:rsidRPr="00A848A8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21180" w:rsidRPr="0028393C" w:rsidTr="00106D09">
        <w:tc>
          <w:tcPr>
            <w:tcW w:w="6521" w:type="dxa"/>
          </w:tcPr>
          <w:p w:rsidR="00A21180" w:rsidRPr="0028393C" w:rsidRDefault="00A21180" w:rsidP="00304B54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3</w:t>
            </w:r>
            <w:r w:rsidR="00744E8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21180" w:rsidRPr="00A848A8" w:rsidRDefault="00A21180" w:rsidP="00A848A8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744E8E" w:rsidRPr="0028393C" w:rsidTr="00106D09">
        <w:tc>
          <w:tcPr>
            <w:tcW w:w="6521" w:type="dxa"/>
          </w:tcPr>
          <w:p w:rsidR="00744E8E" w:rsidRPr="0028393C" w:rsidRDefault="00744E8E" w:rsidP="00744E8E">
            <w:pPr>
              <w:pStyle w:val="20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8393C">
              <w:rPr>
                <w:b/>
                <w:color w:val="000000"/>
                <w:sz w:val="26"/>
                <w:szCs w:val="26"/>
                <w:shd w:val="clear" w:color="auto" w:fill="FFFFFF"/>
              </w:rPr>
              <w:t>ЛР.9.</w:t>
            </w:r>
            <w:r w:rsidRPr="0028393C">
              <w:rPr>
                <w:color w:val="000000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:rsidR="00744E8E" w:rsidRPr="0028393C" w:rsidRDefault="00744E8E" w:rsidP="00304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918CE" w:rsidRPr="0028393C" w:rsidRDefault="00744E8E" w:rsidP="00106D09">
            <w:pPr>
              <w:rPr>
                <w:bCs/>
                <w:iCs/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</w:t>
            </w:r>
            <w:r w:rsidR="00106D09" w:rsidRPr="0028393C">
              <w:rPr>
                <w:bCs/>
                <w:iCs/>
                <w:sz w:val="26"/>
                <w:szCs w:val="26"/>
              </w:rPr>
              <w:t xml:space="preserve"> </w:t>
            </w:r>
            <w:r w:rsidR="00B918CE" w:rsidRPr="0028393C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A21180" w:rsidRPr="0028393C" w:rsidTr="00106D09">
        <w:tc>
          <w:tcPr>
            <w:tcW w:w="6521" w:type="dxa"/>
          </w:tcPr>
          <w:p w:rsidR="00A21180" w:rsidRPr="0028393C" w:rsidRDefault="00A21180" w:rsidP="00A848A8">
            <w:pPr>
              <w:spacing w:after="200"/>
              <w:rPr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10</w:t>
            </w:r>
            <w:r w:rsidR="00744E8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44" w:type="dxa"/>
          </w:tcPr>
          <w:p w:rsidR="00A21180" w:rsidRPr="0028393C" w:rsidRDefault="00106D09" w:rsidP="00304B54">
            <w:pPr>
              <w:rPr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A21180" w:rsidRPr="0028393C" w:rsidTr="00106D09">
        <w:tc>
          <w:tcPr>
            <w:tcW w:w="6521" w:type="dxa"/>
          </w:tcPr>
          <w:p w:rsidR="00744E8E" w:rsidRPr="0028393C" w:rsidRDefault="00744E8E" w:rsidP="00744E8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12.</w:t>
            </w:r>
            <w:r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color w:val="000000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A21180" w:rsidRPr="0028393C" w:rsidRDefault="00A21180" w:rsidP="00744E8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lastRenderedPageBreak/>
              <w:t xml:space="preserve">-соблюдение этических норм общения при взаимодействии 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pacing w:val="-2"/>
                <w:sz w:val="26"/>
                <w:szCs w:val="26"/>
              </w:rPr>
              <w:t>с</w:t>
            </w:r>
            <w:r w:rsidR="00B918CE" w:rsidRPr="0028393C">
              <w:rPr>
                <w:spacing w:val="-2"/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обучающимися,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преподавателями;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>-готовностькобщениюивзаимодействиюслюдьмисамогоразногостатусаивмногообразныхо</w:t>
            </w:r>
            <w:r w:rsidRPr="0028393C">
              <w:rPr>
                <w:sz w:val="26"/>
                <w:szCs w:val="26"/>
              </w:rPr>
              <w:lastRenderedPageBreak/>
              <w:t>бстоятельствах;</w:t>
            </w:r>
          </w:p>
          <w:p w:rsidR="00A21180" w:rsidRPr="0028393C" w:rsidRDefault="00A21180" w:rsidP="00304B5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декад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по специальности,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викторинах,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в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предметных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неделях.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sectPr w:rsidR="00A21180" w:rsidRPr="0028393C" w:rsidSect="00CD1402">
      <w:pgSz w:w="11906" w:h="16838"/>
      <w:pgMar w:top="1125" w:right="1134" w:bottom="855" w:left="1822" w:header="0" w:footer="71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BF6" w:rsidRDefault="000B0BF6" w:rsidP="00575395">
      <w:pPr>
        <w:spacing w:after="0" w:line="240" w:lineRule="auto"/>
      </w:pPr>
      <w:r>
        <w:separator/>
      </w:r>
    </w:p>
  </w:endnote>
  <w:endnote w:type="continuationSeparator" w:id="0">
    <w:p w:rsidR="000B0BF6" w:rsidRDefault="000B0BF6" w:rsidP="0057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D55" w:rsidRDefault="00153D55">
    <w:pPr>
      <w:pStyle w:val="af3"/>
      <w:jc w:val="right"/>
    </w:pPr>
  </w:p>
  <w:p w:rsidR="00153D55" w:rsidRDefault="00153D55" w:rsidP="006F7A52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B54" w:rsidRDefault="00304B54">
    <w:pPr>
      <w:pStyle w:val="af3"/>
      <w:jc w:val="right"/>
    </w:pPr>
  </w:p>
  <w:p w:rsidR="00304B54" w:rsidRDefault="00304B54" w:rsidP="006F7A52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B54" w:rsidRDefault="00304B54" w:rsidP="006F7A5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FF28A7">
      <w:rPr>
        <w:rStyle w:val="af5"/>
        <w:noProof/>
      </w:rPr>
      <w:t>21</w:t>
    </w:r>
    <w:r>
      <w:rPr>
        <w:rStyle w:val="af5"/>
      </w:rPr>
      <w:fldChar w:fldCharType="end"/>
    </w:r>
  </w:p>
  <w:p w:rsidR="00304B54" w:rsidRDefault="00304B54" w:rsidP="006F7A52">
    <w:pPr>
      <w:pStyle w:val="af3"/>
      <w:framePr w:wrap="auto" w:vAnchor="text" w:hAnchor="margin" w:xAlign="right" w:y="1"/>
      <w:ind w:right="360"/>
      <w:rPr>
        <w:rStyle w:val="af5"/>
      </w:rPr>
    </w:pPr>
  </w:p>
  <w:p w:rsidR="00304B54" w:rsidRDefault="00304B54" w:rsidP="006F7A52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BF6" w:rsidRDefault="000B0BF6" w:rsidP="00575395">
      <w:pPr>
        <w:spacing w:after="0" w:line="240" w:lineRule="auto"/>
      </w:pPr>
      <w:r>
        <w:separator/>
      </w:r>
    </w:p>
  </w:footnote>
  <w:footnote w:type="continuationSeparator" w:id="0">
    <w:p w:rsidR="000B0BF6" w:rsidRDefault="000B0BF6" w:rsidP="00575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9E42CF5"/>
    <w:multiLevelType w:val="hybridMultilevel"/>
    <w:tmpl w:val="DD7A2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A627D4"/>
    <w:multiLevelType w:val="hybridMultilevel"/>
    <w:tmpl w:val="5192D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C096D2E"/>
    <w:multiLevelType w:val="hybridMultilevel"/>
    <w:tmpl w:val="98C8A812"/>
    <w:lvl w:ilvl="0" w:tplc="A0845876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D383FBC"/>
    <w:multiLevelType w:val="hybridMultilevel"/>
    <w:tmpl w:val="F00C8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>
    <w:nsid w:val="0F4A30D2"/>
    <w:multiLevelType w:val="hybridMultilevel"/>
    <w:tmpl w:val="38DCCB76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00D0820"/>
    <w:multiLevelType w:val="hybridMultilevel"/>
    <w:tmpl w:val="EAAC8EFA"/>
    <w:lvl w:ilvl="0" w:tplc="A0845876">
      <w:numFmt w:val="bullet"/>
      <w:lvlText w:val="•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766122"/>
    <w:multiLevelType w:val="hybridMultilevel"/>
    <w:tmpl w:val="1F8EE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5E2D28"/>
    <w:multiLevelType w:val="hybridMultilevel"/>
    <w:tmpl w:val="85D24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682F6D"/>
    <w:multiLevelType w:val="hybridMultilevel"/>
    <w:tmpl w:val="D5C223F6"/>
    <w:lvl w:ilvl="0" w:tplc="3E9E918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9A85588"/>
    <w:multiLevelType w:val="hybridMultilevel"/>
    <w:tmpl w:val="10061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5172B2"/>
    <w:multiLevelType w:val="hybridMultilevel"/>
    <w:tmpl w:val="E1529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014FDA"/>
    <w:multiLevelType w:val="hybridMultilevel"/>
    <w:tmpl w:val="7626FE38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cs="Wingdings" w:hint="default"/>
      </w:rPr>
    </w:lvl>
  </w:abstractNum>
  <w:abstractNum w:abstractNumId="2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FE49E0"/>
    <w:multiLevelType w:val="hybridMultilevel"/>
    <w:tmpl w:val="D0F84E5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7C10AC5"/>
    <w:multiLevelType w:val="hybridMultilevel"/>
    <w:tmpl w:val="BC7C8562"/>
    <w:lvl w:ilvl="0" w:tplc="04190005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6">
    <w:nsid w:val="4B4010C9"/>
    <w:multiLevelType w:val="multilevel"/>
    <w:tmpl w:val="BEF8D49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0831F2"/>
    <w:multiLevelType w:val="hybridMultilevel"/>
    <w:tmpl w:val="7BFE31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30">
    <w:nsid w:val="5E0A68DA"/>
    <w:multiLevelType w:val="hybridMultilevel"/>
    <w:tmpl w:val="8820C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3533676"/>
    <w:multiLevelType w:val="hybridMultilevel"/>
    <w:tmpl w:val="2FEE2080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3">
    <w:nsid w:val="63981342"/>
    <w:multiLevelType w:val="hybridMultilevel"/>
    <w:tmpl w:val="18BEB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AE25B6"/>
    <w:multiLevelType w:val="hybridMultilevel"/>
    <w:tmpl w:val="63AE93DA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377F98"/>
    <w:multiLevelType w:val="hybridMultilevel"/>
    <w:tmpl w:val="5B24E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D3138C5"/>
    <w:multiLevelType w:val="hybridMultilevel"/>
    <w:tmpl w:val="16728756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DA3239"/>
    <w:multiLevelType w:val="hybridMultilevel"/>
    <w:tmpl w:val="01E40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712A22A5"/>
    <w:multiLevelType w:val="hybridMultilevel"/>
    <w:tmpl w:val="0E2291C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000E5F"/>
    <w:multiLevelType w:val="hybridMultilevel"/>
    <w:tmpl w:val="67C0B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3C64652"/>
    <w:multiLevelType w:val="hybridMultilevel"/>
    <w:tmpl w:val="1A8A790C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73D233F"/>
    <w:multiLevelType w:val="hybridMultilevel"/>
    <w:tmpl w:val="B4EAF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5E03E5"/>
    <w:multiLevelType w:val="hybridMultilevel"/>
    <w:tmpl w:val="22F44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5">
    <w:nsid w:val="7E5D0F51"/>
    <w:multiLevelType w:val="hybridMultilevel"/>
    <w:tmpl w:val="8544E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4"/>
  </w:num>
  <w:num w:numId="4">
    <w:abstractNumId w:val="9"/>
  </w:num>
  <w:num w:numId="5">
    <w:abstractNumId w:val="22"/>
  </w:num>
  <w:num w:numId="6">
    <w:abstractNumId w:val="21"/>
  </w:num>
  <w:num w:numId="7">
    <w:abstractNumId w:val="5"/>
  </w:num>
  <w:num w:numId="8">
    <w:abstractNumId w:val="20"/>
  </w:num>
  <w:num w:numId="9">
    <w:abstractNumId w:val="35"/>
  </w:num>
  <w:num w:numId="10">
    <w:abstractNumId w:val="30"/>
  </w:num>
  <w:num w:numId="11">
    <w:abstractNumId w:val="41"/>
  </w:num>
  <w:num w:numId="12">
    <w:abstractNumId w:val="37"/>
  </w:num>
  <w:num w:numId="13">
    <w:abstractNumId w:val="19"/>
  </w:num>
  <w:num w:numId="14">
    <w:abstractNumId w:val="45"/>
  </w:num>
  <w:num w:numId="15">
    <w:abstractNumId w:val="8"/>
  </w:num>
  <w:num w:numId="16">
    <w:abstractNumId w:val="4"/>
  </w:num>
  <w:num w:numId="17">
    <w:abstractNumId w:val="39"/>
  </w:num>
  <w:num w:numId="18">
    <w:abstractNumId w:val="15"/>
  </w:num>
  <w:num w:numId="19">
    <w:abstractNumId w:val="27"/>
  </w:num>
  <w:num w:numId="20">
    <w:abstractNumId w:val="16"/>
  </w:num>
  <w:num w:numId="21">
    <w:abstractNumId w:val="28"/>
  </w:num>
  <w:num w:numId="22">
    <w:abstractNumId w:val="1"/>
  </w:num>
  <w:num w:numId="23">
    <w:abstractNumId w:val="24"/>
  </w:num>
  <w:num w:numId="24">
    <w:abstractNumId w:val="0"/>
  </w:num>
  <w:num w:numId="25">
    <w:abstractNumId w:val="26"/>
  </w:num>
  <w:num w:numId="26">
    <w:abstractNumId w:val="32"/>
  </w:num>
  <w:num w:numId="27">
    <w:abstractNumId w:val="25"/>
  </w:num>
  <w:num w:numId="28">
    <w:abstractNumId w:val="42"/>
  </w:num>
  <w:num w:numId="29">
    <w:abstractNumId w:val="38"/>
  </w:num>
  <w:num w:numId="30">
    <w:abstractNumId w:val="7"/>
  </w:num>
  <w:num w:numId="31">
    <w:abstractNumId w:val="11"/>
  </w:num>
  <w:num w:numId="32">
    <w:abstractNumId w:val="6"/>
  </w:num>
  <w:num w:numId="33">
    <w:abstractNumId w:val="40"/>
  </w:num>
  <w:num w:numId="34">
    <w:abstractNumId w:val="18"/>
  </w:num>
  <w:num w:numId="35">
    <w:abstractNumId w:val="12"/>
  </w:num>
  <w:num w:numId="36">
    <w:abstractNumId w:val="36"/>
  </w:num>
  <w:num w:numId="37">
    <w:abstractNumId w:val="23"/>
  </w:num>
  <w:num w:numId="38">
    <w:abstractNumId w:val="34"/>
  </w:num>
  <w:num w:numId="39">
    <w:abstractNumId w:val="2"/>
  </w:num>
  <w:num w:numId="40">
    <w:abstractNumId w:val="29"/>
  </w:num>
  <w:num w:numId="41">
    <w:abstractNumId w:val="31"/>
  </w:num>
  <w:num w:numId="42">
    <w:abstractNumId w:val="3"/>
  </w:num>
  <w:num w:numId="43">
    <w:abstractNumId w:val="10"/>
  </w:num>
  <w:num w:numId="44">
    <w:abstractNumId w:val="43"/>
  </w:num>
  <w:num w:numId="45">
    <w:abstractNumId w:val="33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1179"/>
    <w:rsid w:val="00003711"/>
    <w:rsid w:val="000308EE"/>
    <w:rsid w:val="00033E22"/>
    <w:rsid w:val="00036B58"/>
    <w:rsid w:val="00045B02"/>
    <w:rsid w:val="00050F32"/>
    <w:rsid w:val="00083C67"/>
    <w:rsid w:val="00083EB7"/>
    <w:rsid w:val="00086AE9"/>
    <w:rsid w:val="000938A6"/>
    <w:rsid w:val="00093A56"/>
    <w:rsid w:val="000A5036"/>
    <w:rsid w:val="000A7563"/>
    <w:rsid w:val="000B0BF6"/>
    <w:rsid w:val="000C11A3"/>
    <w:rsid w:val="000C5226"/>
    <w:rsid w:val="000D06A0"/>
    <w:rsid w:val="000F286A"/>
    <w:rsid w:val="000F7103"/>
    <w:rsid w:val="00101FA7"/>
    <w:rsid w:val="001045A2"/>
    <w:rsid w:val="00106D09"/>
    <w:rsid w:val="0011648F"/>
    <w:rsid w:val="00126E3C"/>
    <w:rsid w:val="0014395A"/>
    <w:rsid w:val="00150820"/>
    <w:rsid w:val="00153A18"/>
    <w:rsid w:val="00153D55"/>
    <w:rsid w:val="0015443C"/>
    <w:rsid w:val="001735B9"/>
    <w:rsid w:val="001829CA"/>
    <w:rsid w:val="00184C75"/>
    <w:rsid w:val="001907D2"/>
    <w:rsid w:val="00196F35"/>
    <w:rsid w:val="00197BB1"/>
    <w:rsid w:val="001C1B7A"/>
    <w:rsid w:val="001C6E9B"/>
    <w:rsid w:val="0021200A"/>
    <w:rsid w:val="0021596F"/>
    <w:rsid w:val="00277774"/>
    <w:rsid w:val="0028393C"/>
    <w:rsid w:val="002A4179"/>
    <w:rsid w:val="002A7A80"/>
    <w:rsid w:val="002F0EE4"/>
    <w:rsid w:val="00304B54"/>
    <w:rsid w:val="003075FB"/>
    <w:rsid w:val="00343153"/>
    <w:rsid w:val="003457E6"/>
    <w:rsid w:val="0035112B"/>
    <w:rsid w:val="003725D0"/>
    <w:rsid w:val="003A4FB6"/>
    <w:rsid w:val="003B204C"/>
    <w:rsid w:val="003C1F7B"/>
    <w:rsid w:val="003D4344"/>
    <w:rsid w:val="003F00C3"/>
    <w:rsid w:val="003F039D"/>
    <w:rsid w:val="00425A57"/>
    <w:rsid w:val="004343E7"/>
    <w:rsid w:val="00436980"/>
    <w:rsid w:val="00445A4E"/>
    <w:rsid w:val="00453C13"/>
    <w:rsid w:val="004848EC"/>
    <w:rsid w:val="00486CB3"/>
    <w:rsid w:val="004925B9"/>
    <w:rsid w:val="004A7D47"/>
    <w:rsid w:val="004B5E93"/>
    <w:rsid w:val="004C026B"/>
    <w:rsid w:val="004C3781"/>
    <w:rsid w:val="004D0387"/>
    <w:rsid w:val="004D6956"/>
    <w:rsid w:val="004F0C00"/>
    <w:rsid w:val="004F3916"/>
    <w:rsid w:val="00554146"/>
    <w:rsid w:val="005643F8"/>
    <w:rsid w:val="00566739"/>
    <w:rsid w:val="00575395"/>
    <w:rsid w:val="005922E6"/>
    <w:rsid w:val="005B5322"/>
    <w:rsid w:val="005B6013"/>
    <w:rsid w:val="005E00AC"/>
    <w:rsid w:val="005E5C81"/>
    <w:rsid w:val="00613494"/>
    <w:rsid w:val="00637C27"/>
    <w:rsid w:val="00652B61"/>
    <w:rsid w:val="006553FB"/>
    <w:rsid w:val="0066314C"/>
    <w:rsid w:val="00691A39"/>
    <w:rsid w:val="006B39DF"/>
    <w:rsid w:val="006B5627"/>
    <w:rsid w:val="006E32B8"/>
    <w:rsid w:val="006E658D"/>
    <w:rsid w:val="006F34E8"/>
    <w:rsid w:val="006F5B5B"/>
    <w:rsid w:val="006F7A52"/>
    <w:rsid w:val="00724511"/>
    <w:rsid w:val="0072623D"/>
    <w:rsid w:val="00744E8E"/>
    <w:rsid w:val="00766D00"/>
    <w:rsid w:val="00780067"/>
    <w:rsid w:val="00785219"/>
    <w:rsid w:val="00786A77"/>
    <w:rsid w:val="007C0F0B"/>
    <w:rsid w:val="007D3326"/>
    <w:rsid w:val="007D3E1F"/>
    <w:rsid w:val="007D60F0"/>
    <w:rsid w:val="007E154D"/>
    <w:rsid w:val="007F705C"/>
    <w:rsid w:val="00815A6D"/>
    <w:rsid w:val="00823F9D"/>
    <w:rsid w:val="00833E0F"/>
    <w:rsid w:val="00836ADE"/>
    <w:rsid w:val="00847F60"/>
    <w:rsid w:val="00854FB5"/>
    <w:rsid w:val="00865E83"/>
    <w:rsid w:val="00874385"/>
    <w:rsid w:val="00882BFD"/>
    <w:rsid w:val="008F2D80"/>
    <w:rsid w:val="008F3C4D"/>
    <w:rsid w:val="008F53E1"/>
    <w:rsid w:val="008F53EA"/>
    <w:rsid w:val="00917B0E"/>
    <w:rsid w:val="00924AFA"/>
    <w:rsid w:val="00943177"/>
    <w:rsid w:val="009643C4"/>
    <w:rsid w:val="00972039"/>
    <w:rsid w:val="0099757C"/>
    <w:rsid w:val="009C02EE"/>
    <w:rsid w:val="009D519D"/>
    <w:rsid w:val="009E7F39"/>
    <w:rsid w:val="00A06EDA"/>
    <w:rsid w:val="00A10B18"/>
    <w:rsid w:val="00A1464B"/>
    <w:rsid w:val="00A20423"/>
    <w:rsid w:val="00A21180"/>
    <w:rsid w:val="00A34A65"/>
    <w:rsid w:val="00A34DCC"/>
    <w:rsid w:val="00A375E5"/>
    <w:rsid w:val="00A5189E"/>
    <w:rsid w:val="00A6160D"/>
    <w:rsid w:val="00A631EE"/>
    <w:rsid w:val="00A63389"/>
    <w:rsid w:val="00A675D2"/>
    <w:rsid w:val="00A8055E"/>
    <w:rsid w:val="00A848A8"/>
    <w:rsid w:val="00B0029F"/>
    <w:rsid w:val="00B04882"/>
    <w:rsid w:val="00B061EB"/>
    <w:rsid w:val="00B43223"/>
    <w:rsid w:val="00B61A7D"/>
    <w:rsid w:val="00B918CE"/>
    <w:rsid w:val="00BD25A4"/>
    <w:rsid w:val="00BE4431"/>
    <w:rsid w:val="00C060AD"/>
    <w:rsid w:val="00C202B1"/>
    <w:rsid w:val="00C411A7"/>
    <w:rsid w:val="00C42568"/>
    <w:rsid w:val="00C50071"/>
    <w:rsid w:val="00C518F7"/>
    <w:rsid w:val="00C708E6"/>
    <w:rsid w:val="00C938B5"/>
    <w:rsid w:val="00CA00F3"/>
    <w:rsid w:val="00CA5A1D"/>
    <w:rsid w:val="00CB7CA8"/>
    <w:rsid w:val="00CD1402"/>
    <w:rsid w:val="00CD1BCE"/>
    <w:rsid w:val="00CE332C"/>
    <w:rsid w:val="00D0530D"/>
    <w:rsid w:val="00D07464"/>
    <w:rsid w:val="00D154DB"/>
    <w:rsid w:val="00D15E58"/>
    <w:rsid w:val="00D261E5"/>
    <w:rsid w:val="00D3483C"/>
    <w:rsid w:val="00D55F7F"/>
    <w:rsid w:val="00D90E77"/>
    <w:rsid w:val="00D91BA6"/>
    <w:rsid w:val="00DA41F2"/>
    <w:rsid w:val="00DE4642"/>
    <w:rsid w:val="00DE4F8B"/>
    <w:rsid w:val="00DF2CDA"/>
    <w:rsid w:val="00DF6E6B"/>
    <w:rsid w:val="00E01179"/>
    <w:rsid w:val="00E01F78"/>
    <w:rsid w:val="00E75299"/>
    <w:rsid w:val="00E816F7"/>
    <w:rsid w:val="00E83D3E"/>
    <w:rsid w:val="00E85FDA"/>
    <w:rsid w:val="00E90841"/>
    <w:rsid w:val="00EA3576"/>
    <w:rsid w:val="00EA64BE"/>
    <w:rsid w:val="00EB0B0B"/>
    <w:rsid w:val="00ED48A9"/>
    <w:rsid w:val="00ED64E5"/>
    <w:rsid w:val="00EE30F0"/>
    <w:rsid w:val="00EE33CC"/>
    <w:rsid w:val="00EE7E62"/>
    <w:rsid w:val="00EF0AE1"/>
    <w:rsid w:val="00EF19AF"/>
    <w:rsid w:val="00F078DC"/>
    <w:rsid w:val="00F2439F"/>
    <w:rsid w:val="00F45C6D"/>
    <w:rsid w:val="00F54E47"/>
    <w:rsid w:val="00F55DC4"/>
    <w:rsid w:val="00F710F4"/>
    <w:rsid w:val="00FA0FDD"/>
    <w:rsid w:val="00FA4370"/>
    <w:rsid w:val="00FD530A"/>
    <w:rsid w:val="00FD7FEE"/>
    <w:rsid w:val="00FE4CFF"/>
    <w:rsid w:val="00FF2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DEFD0-A0DF-4613-A13A-84746E0B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2B"/>
  </w:style>
  <w:style w:type="paragraph" w:styleId="1">
    <w:name w:val="heading 1"/>
    <w:basedOn w:val="a"/>
    <w:next w:val="a"/>
    <w:link w:val="10"/>
    <w:uiPriority w:val="99"/>
    <w:qFormat/>
    <w:rsid w:val="0057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5395"/>
  </w:style>
  <w:style w:type="paragraph" w:styleId="a3">
    <w:name w:val="Normal (Web)"/>
    <w:basedOn w:val="a"/>
    <w:uiPriority w:val="99"/>
    <w:rsid w:val="0057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575395"/>
    <w:rPr>
      <w:b/>
      <w:bCs/>
    </w:rPr>
  </w:style>
  <w:style w:type="paragraph" w:styleId="a5">
    <w:name w:val="footnote text"/>
    <w:basedOn w:val="a"/>
    <w:link w:val="a6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575395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5395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aliases w:val=" Знак6"/>
    <w:basedOn w:val="a"/>
    <w:link w:val="23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aliases w:val=" Знак6 Знак"/>
    <w:basedOn w:val="a0"/>
    <w:link w:val="22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rsid w:val="005753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rsid w:val="005753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12">
    <w:name w:val="Table Grid 1"/>
    <w:basedOn w:val="a1"/>
    <w:uiPriority w:val="9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aliases w:val=" Знак2"/>
    <w:basedOn w:val="a"/>
    <w:link w:val="af4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aliases w:val=" Знак2 Знак"/>
    <w:basedOn w:val="a0"/>
    <w:link w:val="af3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rsid w:val="00575395"/>
  </w:style>
  <w:style w:type="paragraph" w:customStyle="1" w:styleId="24">
    <w:name w:val="Знак2"/>
    <w:basedOn w:val="a"/>
    <w:uiPriority w:val="99"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rsid w:val="00575395"/>
    <w:pPr>
      <w:spacing w:after="0" w:line="240" w:lineRule="auto"/>
    </w:pPr>
    <w:rPr>
      <w:rFonts w:ascii="Calibri" w:eastAsia="Times New Roman" w:hAnsi="Calibri" w:cs="Calibri"/>
    </w:rPr>
  </w:style>
  <w:style w:type="character" w:styleId="af8">
    <w:name w:val="Hyperlink"/>
    <w:uiPriority w:val="99"/>
    <w:rsid w:val="00575395"/>
    <w:rPr>
      <w:color w:val="0000FF"/>
      <w:u w:val="single"/>
    </w:rPr>
  </w:style>
  <w:style w:type="paragraph" w:styleId="af9">
    <w:name w:val="Subtitle"/>
    <w:basedOn w:val="a"/>
    <w:next w:val="aa"/>
    <w:link w:val="afa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a">
    <w:name w:val="Подзаголовок Знак"/>
    <w:basedOn w:val="a0"/>
    <w:link w:val="af9"/>
    <w:uiPriority w:val="99"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b">
    <w:name w:val="Символ сноски"/>
    <w:uiPriority w:val="99"/>
    <w:rsid w:val="00575395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Body Text Indent"/>
    <w:basedOn w:val="a"/>
    <w:link w:val="afd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semiHidden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e">
    <w:name w:val="Гипертекстовая ссылка"/>
    <w:uiPriority w:val="99"/>
    <w:rsid w:val="006F7A52"/>
    <w:rPr>
      <w:b w:val="0"/>
      <w:bCs w:val="0"/>
      <w:color w:val="106BBE"/>
    </w:rPr>
  </w:style>
  <w:style w:type="paragraph" w:styleId="aff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f0">
    <w:name w:val="No Spacing"/>
    <w:uiPriority w:val="1"/>
    <w:qFormat/>
    <w:rsid w:val="00ED48A9"/>
    <w:pPr>
      <w:spacing w:after="0" w:line="240" w:lineRule="auto"/>
    </w:pPr>
  </w:style>
  <w:style w:type="paragraph" w:customStyle="1" w:styleId="110">
    <w:name w:val="Заголовок 11"/>
    <w:basedOn w:val="a"/>
    <w:next w:val="a"/>
    <w:uiPriority w:val="99"/>
    <w:qFormat/>
    <w:rsid w:val="007C0F0B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7C0F0B"/>
    <w:rPr>
      <w:color w:val="0000FF"/>
      <w:u w:val="single"/>
    </w:rPr>
  </w:style>
  <w:style w:type="paragraph" w:customStyle="1" w:styleId="13">
    <w:name w:val="Нижний колонтитул1"/>
    <w:basedOn w:val="a"/>
    <w:uiPriority w:val="99"/>
    <w:rsid w:val="007C0F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4063" TargetMode="External"/><Relationship Id="rId18" Type="http://schemas.openxmlformats.org/officeDocument/2006/relationships/hyperlink" Target="http://www.alleng.ru/edu/math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ct.ed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14598" TargetMode="External"/><Relationship Id="rId17" Type="http://schemas.openxmlformats.org/officeDocument/2006/relationships/hyperlink" Target="http://www.statsof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xplusy.isnet.ru/" TargetMode="External"/><Relationship Id="rId20" Type="http://schemas.openxmlformats.org/officeDocument/2006/relationships/hyperlink" Target="http://en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exponenta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ed.gov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27760" TargetMode="External"/><Relationship Id="rId22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AEDA7-3E8B-4DAF-A968-5E89FE3A7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6168</Words>
  <Characters>35163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28</cp:revision>
  <cp:lastPrinted>2021-11-12T10:54:00Z</cp:lastPrinted>
  <dcterms:created xsi:type="dcterms:W3CDTF">2022-02-23T07:56:00Z</dcterms:created>
  <dcterms:modified xsi:type="dcterms:W3CDTF">2023-04-10T06:20:00Z</dcterms:modified>
</cp:coreProperties>
</file>